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E5" w:rsidRDefault="00896862" w:rsidP="00896862">
      <w:pPr>
        <w:jc w:val="center"/>
        <w:rPr>
          <w:b/>
          <w:sz w:val="40"/>
          <w:szCs w:val="40"/>
        </w:rPr>
      </w:pPr>
      <w:r w:rsidRPr="00896862">
        <w:rPr>
          <w:b/>
          <w:sz w:val="40"/>
          <w:szCs w:val="40"/>
        </w:rPr>
        <w:t>Fall 2014 CAS Workshop Descriptions</w:t>
      </w:r>
    </w:p>
    <w:p w:rsidR="00896862" w:rsidRPr="00B72B71" w:rsidRDefault="00896862" w:rsidP="00896862">
      <w:pPr>
        <w:rPr>
          <w:b/>
          <w:sz w:val="28"/>
          <w:szCs w:val="28"/>
          <w:u w:val="single"/>
        </w:rPr>
      </w:pPr>
      <w:r w:rsidRPr="00B72B71">
        <w:rPr>
          <w:b/>
          <w:sz w:val="28"/>
          <w:szCs w:val="28"/>
          <w:u w:val="single"/>
        </w:rPr>
        <w:t>Study Skills</w:t>
      </w:r>
    </w:p>
    <w:p w:rsidR="00896862" w:rsidRDefault="00896862" w:rsidP="00896862">
      <w:pPr>
        <w:widowControl w:val="0"/>
        <w:spacing w:after="0" w:line="240" w:lineRule="auto"/>
        <w:rPr>
          <w:rFonts w:eastAsia="Times New Roman" w:cs="Arial"/>
          <w:bCs/>
          <w:snapToGrid w:val="0"/>
          <w:sz w:val="24"/>
          <w:szCs w:val="24"/>
        </w:rPr>
      </w:pPr>
      <w:r w:rsidRPr="00896862">
        <w:rPr>
          <w:rFonts w:eastAsia="Times New Roman" w:cs="Arial"/>
          <w:b/>
          <w:bCs/>
          <w:snapToGrid w:val="0"/>
          <w:sz w:val="24"/>
          <w:szCs w:val="24"/>
        </w:rPr>
        <w:t>Coll</w:t>
      </w:r>
      <w:r>
        <w:rPr>
          <w:rFonts w:eastAsia="Times New Roman" w:cs="Arial"/>
          <w:b/>
          <w:bCs/>
          <w:snapToGrid w:val="0"/>
          <w:sz w:val="24"/>
          <w:szCs w:val="24"/>
        </w:rPr>
        <w:t>ege Survival Skills</w:t>
      </w:r>
      <w:r w:rsidRPr="00896862">
        <w:rPr>
          <w:rFonts w:eastAsia="Times New Roman" w:cs="Arial"/>
          <w:b/>
          <w:bCs/>
          <w:snapToGrid w:val="0"/>
          <w:sz w:val="24"/>
          <w:szCs w:val="24"/>
        </w:rPr>
        <w:t>:</w:t>
      </w:r>
      <w:r w:rsidRPr="00896862">
        <w:rPr>
          <w:rFonts w:eastAsia="Times New Roman" w:cs="Arial"/>
          <w:bCs/>
          <w:snapToGrid w:val="0"/>
          <w:sz w:val="24"/>
          <w:szCs w:val="24"/>
        </w:rPr>
        <w:t xml:space="preserve">  Students will learn to assimilate on the college campus and how to navigate the college system.  They will also understand why it is important to become familiar with the campus culture, which often carries unspoken expectations.  The many campus resources available to students needing help will be covered, and lastly, students will discuss the pitfalls that may arise when students lack the necessary survival capabilities.</w:t>
      </w:r>
    </w:p>
    <w:p w:rsidR="00896862" w:rsidRPr="00896862" w:rsidRDefault="00896862" w:rsidP="00896862">
      <w:pPr>
        <w:widowControl w:val="0"/>
        <w:spacing w:after="0" w:line="240" w:lineRule="auto"/>
        <w:rPr>
          <w:rFonts w:eastAsia="Times New Roman" w:cs="Arial"/>
          <w:bCs/>
          <w:snapToGrid w:val="0"/>
          <w:sz w:val="24"/>
          <w:szCs w:val="24"/>
        </w:rPr>
      </w:pPr>
    </w:p>
    <w:p w:rsidR="00896862" w:rsidRDefault="00896862" w:rsidP="00896862">
      <w:pPr>
        <w:widowControl w:val="0"/>
        <w:spacing w:after="0" w:line="240" w:lineRule="auto"/>
        <w:rPr>
          <w:rFonts w:eastAsia="Times New Roman" w:cs="Arial"/>
          <w:bCs/>
          <w:snapToGrid w:val="0"/>
          <w:sz w:val="24"/>
          <w:szCs w:val="24"/>
        </w:rPr>
      </w:pPr>
      <w:r>
        <w:rPr>
          <w:rFonts w:eastAsia="Times New Roman" w:cs="Arial"/>
          <w:b/>
          <w:bCs/>
          <w:snapToGrid w:val="0"/>
          <w:sz w:val="24"/>
          <w:szCs w:val="24"/>
        </w:rPr>
        <w:t>Test Taking Tips</w:t>
      </w:r>
      <w:r w:rsidRPr="00896862">
        <w:rPr>
          <w:rFonts w:eastAsia="Times New Roman" w:cs="Arial"/>
          <w:b/>
          <w:bCs/>
          <w:snapToGrid w:val="0"/>
          <w:sz w:val="24"/>
          <w:szCs w:val="24"/>
        </w:rPr>
        <w:t xml:space="preserve">: </w:t>
      </w:r>
      <w:r w:rsidRPr="00896862">
        <w:rPr>
          <w:rFonts w:eastAsia="Times New Roman" w:cs="Arial"/>
          <w:bCs/>
          <w:snapToGrid w:val="0"/>
          <w:sz w:val="24"/>
          <w:szCs w:val="24"/>
        </w:rPr>
        <w:t xml:space="preserve"> Upon completion, attendees should understand and be able to apply test-taking strategies, such as visualizing success and distributing study time, in a real test taking situation.</w:t>
      </w:r>
    </w:p>
    <w:p w:rsidR="00896862" w:rsidRPr="00896862" w:rsidRDefault="00896862" w:rsidP="00896862">
      <w:pPr>
        <w:widowControl w:val="0"/>
        <w:spacing w:after="0" w:line="240" w:lineRule="auto"/>
        <w:rPr>
          <w:rFonts w:eastAsia="Times New Roman" w:cs="Arial"/>
          <w:bCs/>
          <w:snapToGrid w:val="0"/>
          <w:sz w:val="24"/>
          <w:szCs w:val="24"/>
        </w:rPr>
      </w:pPr>
    </w:p>
    <w:p w:rsidR="00896862" w:rsidRPr="00896862" w:rsidRDefault="00896862" w:rsidP="00896862">
      <w:pPr>
        <w:rPr>
          <w:b/>
          <w:sz w:val="24"/>
          <w:szCs w:val="24"/>
          <w:u w:val="single"/>
        </w:rPr>
      </w:pPr>
      <w:r>
        <w:rPr>
          <w:rFonts w:eastAsia="Times New Roman" w:cs="Arial"/>
          <w:b/>
          <w:bCs/>
          <w:snapToGrid w:val="0"/>
          <w:sz w:val="24"/>
          <w:szCs w:val="24"/>
        </w:rPr>
        <w:t>Maximizing Memory</w:t>
      </w:r>
      <w:r w:rsidRPr="00896862">
        <w:rPr>
          <w:rFonts w:eastAsia="Times New Roman" w:cs="Arial"/>
          <w:b/>
          <w:bCs/>
          <w:snapToGrid w:val="0"/>
          <w:sz w:val="24"/>
          <w:szCs w:val="24"/>
        </w:rPr>
        <w:t>:</w:t>
      </w:r>
      <w:r w:rsidRPr="00896862">
        <w:rPr>
          <w:rFonts w:eastAsia="Times New Roman" w:cs="Arial"/>
          <w:bCs/>
          <w:snapToGrid w:val="0"/>
          <w:sz w:val="24"/>
          <w:szCs w:val="24"/>
        </w:rPr>
        <w:t xml:space="preserve">  Students will learn and practice strategies for improving their memory skills with a strong emphasis on the power of association to aid in recall.</w:t>
      </w:r>
    </w:p>
    <w:p w:rsidR="00896862" w:rsidRDefault="00896862" w:rsidP="00896862">
      <w:pPr>
        <w:rPr>
          <w:b/>
          <w:sz w:val="28"/>
          <w:szCs w:val="28"/>
          <w:u w:val="single"/>
        </w:rPr>
      </w:pPr>
      <w:r w:rsidRPr="00B72B71">
        <w:rPr>
          <w:b/>
          <w:sz w:val="28"/>
          <w:szCs w:val="28"/>
          <w:u w:val="single"/>
        </w:rPr>
        <w:t>Writing</w:t>
      </w:r>
    </w:p>
    <w:p w:rsidR="00B72B71" w:rsidRDefault="00B72B71" w:rsidP="00B72B71">
      <w:pPr>
        <w:widowControl w:val="0"/>
        <w:spacing w:after="0" w:line="240" w:lineRule="auto"/>
        <w:rPr>
          <w:rFonts w:eastAsia="Times New Roman" w:cs="Arial"/>
          <w:bCs/>
          <w:snapToGrid w:val="0"/>
          <w:sz w:val="24"/>
          <w:szCs w:val="24"/>
        </w:rPr>
      </w:pPr>
      <w:r w:rsidRPr="00CD4E27">
        <w:rPr>
          <w:rFonts w:eastAsia="Times New Roman" w:cs="Arial"/>
          <w:b/>
          <w:bCs/>
          <w:snapToGrid w:val="0"/>
          <w:sz w:val="24"/>
          <w:szCs w:val="24"/>
        </w:rPr>
        <w:t>The Art of Writing Summaries:</w:t>
      </w:r>
      <w:r w:rsidRPr="00CD4E27">
        <w:rPr>
          <w:rFonts w:eastAsia="Times New Roman" w:cs="Arial"/>
          <w:bCs/>
          <w:snapToGrid w:val="0"/>
          <w:sz w:val="24"/>
          <w:szCs w:val="24"/>
        </w:rPr>
        <w:t xml:space="preserve">  Participants will understand why summary writing is so crucial in the learning process, how to vary their level of detail depending on the nature of the task, and ways to paraphrase information so that they capture the bigger picture without neglecting significant details.</w:t>
      </w:r>
    </w:p>
    <w:p w:rsidR="00B72B71" w:rsidRPr="00B72B71" w:rsidRDefault="00B72B71" w:rsidP="00B72B71">
      <w:pPr>
        <w:widowControl w:val="0"/>
        <w:spacing w:after="0" w:line="240" w:lineRule="auto"/>
        <w:rPr>
          <w:rFonts w:eastAsia="Times New Roman" w:cs="Arial"/>
          <w:bCs/>
          <w:snapToGrid w:val="0"/>
          <w:sz w:val="20"/>
          <w:szCs w:val="20"/>
        </w:rPr>
      </w:pPr>
    </w:p>
    <w:p w:rsidR="00896862" w:rsidRDefault="00896862" w:rsidP="00896862">
      <w:pPr>
        <w:pStyle w:val="NoSpacing"/>
        <w:rPr>
          <w:sz w:val="24"/>
          <w:szCs w:val="24"/>
        </w:rPr>
      </w:pPr>
      <w:r w:rsidRPr="00896862">
        <w:rPr>
          <w:b/>
          <w:sz w:val="24"/>
          <w:szCs w:val="24"/>
        </w:rPr>
        <w:t>Fighting Fragments</w:t>
      </w:r>
      <w:r>
        <w:rPr>
          <w:sz w:val="24"/>
          <w:szCs w:val="24"/>
        </w:rPr>
        <w:t xml:space="preserve">:  </w:t>
      </w:r>
      <w:r w:rsidRPr="00896862">
        <w:rPr>
          <w:sz w:val="24"/>
          <w:szCs w:val="24"/>
        </w:rPr>
        <w:t>Attendees will learn, through repeated exposure to and discussion of examples, the definition of a fragment and how to fix fragments by turning them into complete thoughts (sentences).</w:t>
      </w:r>
    </w:p>
    <w:p w:rsidR="00896862" w:rsidRPr="00896862" w:rsidRDefault="00896862" w:rsidP="00896862">
      <w:pPr>
        <w:pStyle w:val="NoSpacing"/>
        <w:rPr>
          <w:sz w:val="24"/>
          <w:szCs w:val="24"/>
        </w:rPr>
      </w:pPr>
    </w:p>
    <w:p w:rsidR="00896862" w:rsidRDefault="00896862" w:rsidP="00896862">
      <w:pPr>
        <w:pStyle w:val="NoSpacing"/>
        <w:rPr>
          <w:sz w:val="24"/>
          <w:szCs w:val="24"/>
        </w:rPr>
      </w:pPr>
      <w:r w:rsidRPr="00896862">
        <w:rPr>
          <w:b/>
          <w:sz w:val="24"/>
          <w:szCs w:val="24"/>
        </w:rPr>
        <w:t>Resisting Run-ons</w:t>
      </w:r>
      <w:r w:rsidRPr="00896862">
        <w:rPr>
          <w:b/>
          <w:sz w:val="24"/>
          <w:szCs w:val="24"/>
        </w:rPr>
        <w:t>:</w:t>
      </w:r>
      <w:r w:rsidRPr="00896862">
        <w:rPr>
          <w:sz w:val="24"/>
          <w:szCs w:val="24"/>
        </w:rPr>
        <w:t xml:space="preserve">  Students will analyze various texts with run-ons purposely embedded in them with the goal of identifying the run-ons and proposing multiple ways of correcting them to make them acceptable.</w:t>
      </w:r>
    </w:p>
    <w:p w:rsidR="002B4977" w:rsidRDefault="002B4977" w:rsidP="00896862">
      <w:pPr>
        <w:pStyle w:val="NoSpacing"/>
        <w:rPr>
          <w:sz w:val="24"/>
          <w:szCs w:val="24"/>
        </w:rPr>
      </w:pPr>
    </w:p>
    <w:p w:rsidR="00AF595D" w:rsidRPr="00AF595D" w:rsidRDefault="00AF595D" w:rsidP="00AF595D">
      <w:pPr>
        <w:widowControl w:val="0"/>
        <w:spacing w:after="0" w:line="240" w:lineRule="auto"/>
        <w:rPr>
          <w:rFonts w:eastAsia="Times New Roman" w:cs="Arial"/>
          <w:bCs/>
          <w:snapToGrid w:val="0"/>
          <w:sz w:val="24"/>
          <w:szCs w:val="24"/>
        </w:rPr>
      </w:pPr>
      <w:r>
        <w:rPr>
          <w:rFonts w:eastAsia="Times New Roman" w:cs="Arial"/>
          <w:b/>
          <w:bCs/>
          <w:snapToGrid w:val="0"/>
          <w:sz w:val="24"/>
          <w:szCs w:val="24"/>
        </w:rPr>
        <w:t>Preventing Plagiarism</w:t>
      </w:r>
      <w:r w:rsidRPr="00AF595D">
        <w:rPr>
          <w:rFonts w:eastAsia="Times New Roman" w:cs="Arial"/>
          <w:b/>
          <w:bCs/>
          <w:snapToGrid w:val="0"/>
          <w:sz w:val="24"/>
          <w:szCs w:val="24"/>
        </w:rPr>
        <w:t>:</w:t>
      </w:r>
      <w:r w:rsidRPr="00AF595D">
        <w:rPr>
          <w:rFonts w:eastAsia="Times New Roman" w:cs="Arial"/>
          <w:bCs/>
          <w:snapToGrid w:val="0"/>
          <w:sz w:val="24"/>
          <w:szCs w:val="24"/>
        </w:rPr>
        <w:t xml:space="preserve">  Students will learn to recognize what constitutes plagiarism while they also gain skills in paraphrasing, using quotations appropriately, and formatting in-text citations and full citations.</w:t>
      </w:r>
    </w:p>
    <w:p w:rsidR="00AF595D" w:rsidRDefault="00AF595D" w:rsidP="00896862">
      <w:pPr>
        <w:pStyle w:val="NoSpacing"/>
        <w:rPr>
          <w:sz w:val="24"/>
          <w:szCs w:val="24"/>
        </w:rPr>
      </w:pPr>
    </w:p>
    <w:p w:rsidR="002B4977" w:rsidRPr="002B4977" w:rsidRDefault="002B4977" w:rsidP="00896862">
      <w:pPr>
        <w:pStyle w:val="NoSpacing"/>
        <w:rPr>
          <w:sz w:val="24"/>
          <w:szCs w:val="24"/>
        </w:rPr>
      </w:pPr>
      <w:r w:rsidRPr="002B4977">
        <w:rPr>
          <w:rFonts w:cs="Arial"/>
          <w:b/>
          <w:bCs/>
          <w:sz w:val="24"/>
          <w:szCs w:val="24"/>
        </w:rPr>
        <w:t>Tips for Writing a Strong Thesis Statement:</w:t>
      </w:r>
      <w:r w:rsidRPr="002B4977">
        <w:rPr>
          <w:rFonts w:cs="Arial"/>
          <w:bCs/>
          <w:sz w:val="24"/>
          <w:szCs w:val="24"/>
        </w:rPr>
        <w:t xml:space="preserve">  Students will learn techniques for creating powerful thesis statements that succinctly emphasize the main focus of their papers and help them as writers to stay on track.</w:t>
      </w:r>
    </w:p>
    <w:p w:rsidR="00896862" w:rsidRDefault="00896862" w:rsidP="00896862">
      <w:pPr>
        <w:pStyle w:val="NoSpacing"/>
        <w:rPr>
          <w:sz w:val="24"/>
          <w:szCs w:val="24"/>
        </w:rPr>
      </w:pPr>
    </w:p>
    <w:p w:rsidR="00896862" w:rsidRPr="00B72B71" w:rsidRDefault="00896862" w:rsidP="00896862">
      <w:pPr>
        <w:pStyle w:val="NoSpacing"/>
        <w:rPr>
          <w:b/>
          <w:sz w:val="28"/>
          <w:szCs w:val="28"/>
          <w:u w:val="single"/>
        </w:rPr>
      </w:pPr>
      <w:r w:rsidRPr="00B72B71">
        <w:rPr>
          <w:b/>
          <w:sz w:val="28"/>
          <w:szCs w:val="28"/>
          <w:u w:val="single"/>
        </w:rPr>
        <w:t>Habits of Mind</w:t>
      </w:r>
    </w:p>
    <w:p w:rsidR="00896862" w:rsidRDefault="00896862" w:rsidP="00896862">
      <w:pPr>
        <w:pStyle w:val="NoSpacing"/>
        <w:rPr>
          <w:b/>
          <w:sz w:val="24"/>
          <w:szCs w:val="24"/>
          <w:u w:val="single"/>
        </w:rPr>
      </w:pPr>
    </w:p>
    <w:p w:rsidR="00896862" w:rsidRDefault="00896862" w:rsidP="00896862">
      <w:pPr>
        <w:widowControl w:val="0"/>
        <w:spacing w:after="0" w:line="240" w:lineRule="auto"/>
        <w:rPr>
          <w:rFonts w:eastAsia="Times New Roman" w:cs="Arial"/>
          <w:bCs/>
          <w:snapToGrid w:val="0"/>
          <w:sz w:val="24"/>
          <w:szCs w:val="24"/>
        </w:rPr>
      </w:pPr>
      <w:r w:rsidRPr="00896862">
        <w:rPr>
          <w:rFonts w:eastAsia="Times New Roman" w:cs="Arial"/>
          <w:b/>
          <w:bCs/>
          <w:snapToGrid w:val="0"/>
          <w:sz w:val="24"/>
          <w:szCs w:val="24"/>
        </w:rPr>
        <w:t xml:space="preserve">Organize!:  </w:t>
      </w:r>
      <w:r w:rsidRPr="00896862">
        <w:rPr>
          <w:rFonts w:eastAsia="Times New Roman" w:cs="Arial"/>
          <w:bCs/>
          <w:snapToGrid w:val="0"/>
          <w:sz w:val="24"/>
          <w:szCs w:val="24"/>
        </w:rPr>
        <w:t>Based on the BC Habits of Mind acronym POSSIBLE, students will discuss the importance of being organized, which includes managing their time effectively and maintaining separate notes for each class. Students will also be introduced to all of the effective tools for getting organized available on the BC website, especially the Habits of Mind app.</w:t>
      </w:r>
    </w:p>
    <w:p w:rsidR="00896862" w:rsidRDefault="00896862" w:rsidP="00896862">
      <w:pPr>
        <w:widowControl w:val="0"/>
        <w:spacing w:after="0" w:line="240" w:lineRule="auto"/>
        <w:rPr>
          <w:rFonts w:eastAsia="Times New Roman" w:cs="Arial"/>
          <w:bCs/>
          <w:snapToGrid w:val="0"/>
          <w:sz w:val="24"/>
          <w:szCs w:val="24"/>
        </w:rPr>
      </w:pPr>
    </w:p>
    <w:p w:rsidR="00896862" w:rsidRDefault="00896862" w:rsidP="00896862">
      <w:pPr>
        <w:widowControl w:val="0"/>
        <w:spacing w:after="0" w:line="240" w:lineRule="auto"/>
        <w:rPr>
          <w:rFonts w:eastAsia="Times New Roman" w:cs="Arial"/>
          <w:bCs/>
          <w:snapToGrid w:val="0"/>
          <w:sz w:val="24"/>
          <w:szCs w:val="24"/>
        </w:rPr>
      </w:pPr>
      <w:r w:rsidRPr="00896862">
        <w:rPr>
          <w:rFonts w:eastAsia="Times New Roman" w:cs="Arial"/>
          <w:b/>
          <w:bCs/>
          <w:snapToGrid w:val="0"/>
          <w:sz w:val="24"/>
          <w:szCs w:val="24"/>
        </w:rPr>
        <w:t xml:space="preserve">Stay Involved:  </w:t>
      </w:r>
      <w:r w:rsidRPr="00896862">
        <w:rPr>
          <w:rFonts w:eastAsia="Times New Roman" w:cs="Arial"/>
          <w:bCs/>
          <w:snapToGrid w:val="0"/>
          <w:sz w:val="24"/>
          <w:szCs w:val="24"/>
        </w:rPr>
        <w:t>Based on the BC Habits of Mind acronym POSSIBLE, students will realize their need to be involved in campus activities as well as what it means to be involved during class time.  Students will also be introduced to all of the Stay Involved tools available on the BC website, especially the Habits of Mind app.</w:t>
      </w:r>
    </w:p>
    <w:p w:rsidR="00896862" w:rsidRPr="00896862" w:rsidRDefault="00896862" w:rsidP="00896862">
      <w:pPr>
        <w:widowControl w:val="0"/>
        <w:spacing w:after="0" w:line="240" w:lineRule="auto"/>
        <w:rPr>
          <w:rFonts w:eastAsia="Times New Roman" w:cs="Arial"/>
          <w:bCs/>
          <w:snapToGrid w:val="0"/>
          <w:sz w:val="24"/>
          <w:szCs w:val="24"/>
        </w:rPr>
      </w:pPr>
    </w:p>
    <w:p w:rsidR="00896862" w:rsidRPr="00896862" w:rsidRDefault="00896862" w:rsidP="00896862">
      <w:pPr>
        <w:widowControl w:val="0"/>
        <w:spacing w:after="0" w:line="240" w:lineRule="auto"/>
        <w:rPr>
          <w:rFonts w:eastAsia="Times New Roman" w:cs="Arial"/>
          <w:bCs/>
          <w:snapToGrid w:val="0"/>
          <w:sz w:val="24"/>
          <w:szCs w:val="24"/>
        </w:rPr>
      </w:pPr>
      <w:r w:rsidRPr="00896862">
        <w:rPr>
          <w:rFonts w:eastAsia="Times New Roman" w:cs="Arial"/>
          <w:b/>
          <w:bCs/>
          <w:snapToGrid w:val="0"/>
          <w:sz w:val="24"/>
          <w:szCs w:val="24"/>
        </w:rPr>
        <w:t xml:space="preserve">Innovate: </w:t>
      </w:r>
      <w:r w:rsidRPr="00896862">
        <w:rPr>
          <w:rFonts w:eastAsia="Times New Roman" w:cs="Arial"/>
          <w:bCs/>
          <w:snapToGrid w:val="0"/>
          <w:sz w:val="24"/>
          <w:szCs w:val="24"/>
        </w:rPr>
        <w:t xml:space="preserve"> Based on the BC Habits of Mind acronym POSSIBLE, students will comprehend what it truly means to be innovative thinkers, individuals willing to think critically and creatively, and how they can encourage themselves and others to think beyond established boundaries.</w:t>
      </w:r>
    </w:p>
    <w:p w:rsidR="00896862" w:rsidRDefault="00B72B71" w:rsidP="00896862">
      <w:pPr>
        <w:widowControl w:val="0"/>
        <w:spacing w:after="0" w:line="240" w:lineRule="auto"/>
        <w:rPr>
          <w:rFonts w:eastAsia="Times New Roman" w:cs="Arial"/>
          <w:bCs/>
          <w:snapToGrid w:val="0"/>
          <w:sz w:val="24"/>
          <w:szCs w:val="24"/>
        </w:rPr>
      </w:pPr>
      <w:r w:rsidRPr="00896862">
        <w:rPr>
          <w:b/>
          <w:sz w:val="40"/>
          <w:szCs w:val="40"/>
        </w:rPr>
        <w:lastRenderedPageBreak/>
        <w:t>Fall 2014 CAS Workshop Descriptions</w:t>
      </w:r>
      <w:r>
        <w:rPr>
          <w:b/>
          <w:sz w:val="40"/>
          <w:szCs w:val="40"/>
        </w:rPr>
        <w:t xml:space="preserve"> (continued)</w:t>
      </w:r>
      <w:bookmarkStart w:id="0" w:name="_GoBack"/>
      <w:bookmarkEnd w:id="0"/>
    </w:p>
    <w:p w:rsidR="00B72B71" w:rsidRPr="00896862" w:rsidRDefault="00B72B71" w:rsidP="00896862">
      <w:pPr>
        <w:widowControl w:val="0"/>
        <w:spacing w:after="0" w:line="240" w:lineRule="auto"/>
        <w:rPr>
          <w:rFonts w:eastAsia="Times New Roman" w:cs="Arial"/>
          <w:bCs/>
          <w:snapToGrid w:val="0"/>
          <w:sz w:val="24"/>
          <w:szCs w:val="24"/>
        </w:rPr>
      </w:pPr>
    </w:p>
    <w:p w:rsidR="00896862" w:rsidRDefault="00896862" w:rsidP="00896862">
      <w:pPr>
        <w:pStyle w:val="NoSpacing"/>
        <w:rPr>
          <w:rFonts w:cs="Arial"/>
          <w:bCs/>
          <w:sz w:val="24"/>
          <w:szCs w:val="24"/>
        </w:rPr>
      </w:pPr>
      <w:r w:rsidRPr="00896862">
        <w:rPr>
          <w:rFonts w:cs="Arial"/>
          <w:b/>
          <w:bCs/>
          <w:sz w:val="24"/>
          <w:szCs w:val="24"/>
        </w:rPr>
        <w:t>Be Focused/Innovate:</w:t>
      </w:r>
      <w:r w:rsidRPr="00896862">
        <w:rPr>
          <w:rFonts w:cs="Arial"/>
          <w:bCs/>
          <w:sz w:val="24"/>
          <w:szCs w:val="24"/>
        </w:rPr>
        <w:t xml:space="preserve">  Based on the BC acronym POSSIBLE, this workshop will equip students with the tools they need to maintain their focus in a world filled with distractions and unproductive choices.  Attendees will be exposed to valuable resources on the Habits of Mind website and leave knowing that their ability to be focused will ultimately lead to more innovative ways of solving their challenges.</w:t>
      </w:r>
    </w:p>
    <w:p w:rsidR="00CE5FE7" w:rsidRPr="00896862" w:rsidRDefault="00CE5FE7" w:rsidP="00896862">
      <w:pPr>
        <w:pStyle w:val="NoSpacing"/>
        <w:rPr>
          <w:b/>
          <w:sz w:val="24"/>
          <w:szCs w:val="24"/>
          <w:u w:val="single"/>
        </w:rPr>
      </w:pPr>
    </w:p>
    <w:p w:rsidR="00CE5FE7" w:rsidRDefault="00CE5FE7" w:rsidP="00CE5FE7">
      <w:pPr>
        <w:widowControl w:val="0"/>
        <w:spacing w:after="0" w:line="240" w:lineRule="auto"/>
        <w:rPr>
          <w:rFonts w:eastAsia="Times New Roman" w:cs="Arial"/>
          <w:bCs/>
          <w:snapToGrid w:val="0"/>
          <w:sz w:val="24"/>
          <w:szCs w:val="24"/>
        </w:rPr>
      </w:pPr>
      <w:r w:rsidRPr="00CE5FE7">
        <w:rPr>
          <w:rFonts w:eastAsia="Times New Roman" w:cs="Arial"/>
          <w:b/>
          <w:bCs/>
          <w:snapToGrid w:val="0"/>
          <w:sz w:val="24"/>
          <w:szCs w:val="24"/>
        </w:rPr>
        <w:t>Learn for Life:</w:t>
      </w:r>
      <w:r w:rsidRPr="00CE5FE7">
        <w:rPr>
          <w:rFonts w:eastAsia="Times New Roman" w:cs="Arial"/>
          <w:bCs/>
          <w:snapToGrid w:val="0"/>
          <w:sz w:val="24"/>
          <w:szCs w:val="24"/>
        </w:rPr>
        <w:t xml:space="preserve">  Students will realize that learning information is not solely for the purpose of passing a test but rather will benefit and enrich their entire lifespan and even have a positive impact on generations to come.</w:t>
      </w:r>
    </w:p>
    <w:p w:rsidR="00CD4E27" w:rsidRPr="00CE5FE7" w:rsidRDefault="00CD4E27" w:rsidP="00CE5FE7">
      <w:pPr>
        <w:widowControl w:val="0"/>
        <w:spacing w:after="0" w:line="240" w:lineRule="auto"/>
        <w:rPr>
          <w:rFonts w:eastAsia="Times New Roman" w:cs="Arial"/>
          <w:bCs/>
          <w:snapToGrid w:val="0"/>
          <w:sz w:val="24"/>
          <w:szCs w:val="24"/>
        </w:rPr>
      </w:pPr>
    </w:p>
    <w:p w:rsidR="00CD4E27" w:rsidRDefault="00CD4E27" w:rsidP="00CD4E27">
      <w:pPr>
        <w:widowControl w:val="0"/>
        <w:spacing w:after="0" w:line="240" w:lineRule="auto"/>
        <w:rPr>
          <w:rFonts w:eastAsia="Times New Roman" w:cs="Arial"/>
          <w:bCs/>
          <w:snapToGrid w:val="0"/>
          <w:sz w:val="24"/>
          <w:szCs w:val="24"/>
        </w:rPr>
      </w:pPr>
      <w:r w:rsidRPr="00CD4E27">
        <w:rPr>
          <w:rFonts w:eastAsia="Times New Roman" w:cs="Arial"/>
          <w:b/>
          <w:bCs/>
          <w:snapToGrid w:val="0"/>
          <w:sz w:val="24"/>
          <w:szCs w:val="24"/>
        </w:rPr>
        <w:t>Persist/Be Focused:</w:t>
      </w:r>
      <w:r w:rsidRPr="00CD4E27">
        <w:rPr>
          <w:rFonts w:eastAsia="Times New Roman" w:cs="Arial"/>
          <w:bCs/>
          <w:snapToGrid w:val="0"/>
          <w:sz w:val="24"/>
          <w:szCs w:val="24"/>
        </w:rPr>
        <w:t xml:space="preserve">  Based on the BC Habits of Mind acronym POSSIBLE, students will learn the importance of completing an Ed Plan and will be given direct assistance in setting up their own individualized Ed Plans.  This will increase their likelihood of persisting in college and staying focused on their academic goals.</w:t>
      </w:r>
    </w:p>
    <w:p w:rsidR="00AF595D" w:rsidRPr="00CD4E27" w:rsidRDefault="00AF595D" w:rsidP="00CD4E27">
      <w:pPr>
        <w:widowControl w:val="0"/>
        <w:spacing w:after="0" w:line="240" w:lineRule="auto"/>
        <w:rPr>
          <w:rFonts w:eastAsia="Times New Roman" w:cs="Arial"/>
          <w:bCs/>
          <w:snapToGrid w:val="0"/>
          <w:sz w:val="24"/>
          <w:szCs w:val="24"/>
        </w:rPr>
      </w:pPr>
    </w:p>
    <w:p w:rsidR="00AF595D" w:rsidRPr="00AF595D" w:rsidRDefault="00AF595D" w:rsidP="00AF595D">
      <w:pPr>
        <w:widowControl w:val="0"/>
        <w:spacing w:after="0" w:line="240" w:lineRule="auto"/>
        <w:rPr>
          <w:rFonts w:eastAsia="Times New Roman" w:cs="Arial"/>
          <w:bCs/>
          <w:snapToGrid w:val="0"/>
          <w:sz w:val="24"/>
          <w:szCs w:val="24"/>
        </w:rPr>
      </w:pPr>
      <w:r w:rsidRPr="00AF595D">
        <w:rPr>
          <w:rFonts w:eastAsia="Times New Roman" w:cs="Arial"/>
          <w:b/>
          <w:bCs/>
          <w:snapToGrid w:val="0"/>
          <w:sz w:val="24"/>
          <w:szCs w:val="24"/>
        </w:rPr>
        <w:t>St</w:t>
      </w:r>
      <w:r w:rsidR="00B72B71">
        <w:rPr>
          <w:rFonts w:eastAsia="Times New Roman" w:cs="Arial"/>
          <w:b/>
          <w:bCs/>
          <w:snapToGrid w:val="0"/>
          <w:sz w:val="24"/>
          <w:szCs w:val="24"/>
        </w:rPr>
        <w:t>rive for Excellence/</w:t>
      </w:r>
      <w:r w:rsidRPr="00AF595D">
        <w:rPr>
          <w:rFonts w:eastAsia="Times New Roman" w:cs="Arial"/>
          <w:b/>
          <w:bCs/>
          <w:snapToGrid w:val="0"/>
          <w:sz w:val="24"/>
          <w:szCs w:val="24"/>
        </w:rPr>
        <w:t>Emphasize Integrity:</w:t>
      </w:r>
      <w:r w:rsidRPr="00AF595D">
        <w:rPr>
          <w:rFonts w:eastAsia="Times New Roman" w:cs="Arial"/>
          <w:bCs/>
          <w:snapToGrid w:val="0"/>
          <w:sz w:val="24"/>
          <w:szCs w:val="24"/>
        </w:rPr>
        <w:t xml:space="preserve">  Students will realize the importance of doing their best in every endeavor they undertake both academically as well as personally and understand that doing what is right is closely related to giving their best.</w:t>
      </w:r>
    </w:p>
    <w:p w:rsidR="00AF595D" w:rsidRDefault="00AF595D" w:rsidP="00896862"/>
    <w:p w:rsidR="00896862" w:rsidRPr="00896862" w:rsidRDefault="00896862" w:rsidP="00896862"/>
    <w:sectPr w:rsidR="00896862" w:rsidRPr="00896862" w:rsidSect="00896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62"/>
    <w:rsid w:val="002B4977"/>
    <w:rsid w:val="004F1F83"/>
    <w:rsid w:val="00894A6F"/>
    <w:rsid w:val="00896862"/>
    <w:rsid w:val="00A00807"/>
    <w:rsid w:val="00AF595D"/>
    <w:rsid w:val="00B72B71"/>
    <w:rsid w:val="00CD4E27"/>
    <w:rsid w:val="00CE5FE7"/>
    <w:rsid w:val="00F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Pierce</dc:creator>
  <cp:lastModifiedBy>Eileen Pierce</cp:lastModifiedBy>
  <cp:revision>7</cp:revision>
  <dcterms:created xsi:type="dcterms:W3CDTF">2014-10-01T20:13:00Z</dcterms:created>
  <dcterms:modified xsi:type="dcterms:W3CDTF">2014-10-01T20:38:00Z</dcterms:modified>
</cp:coreProperties>
</file>